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1" w:rsidRDefault="003274E4">
      <w:pPr>
        <w:pStyle w:val="10"/>
        <w:framePr w:w="9259" w:h="13801" w:hRule="exact" w:wrap="none" w:vAnchor="page" w:hAnchor="page" w:x="1674" w:y="1703"/>
        <w:shd w:val="clear" w:color="auto" w:fill="auto"/>
      </w:pPr>
      <w:bookmarkStart w:id="0" w:name="bookmark0"/>
      <w:r>
        <w:t>Аннотация</w:t>
      </w:r>
      <w:bookmarkEnd w:id="0"/>
    </w:p>
    <w:p w:rsidR="00DF5BD1" w:rsidRDefault="003274E4" w:rsidP="003274E4">
      <w:pPr>
        <w:pStyle w:val="30"/>
        <w:framePr w:w="9259" w:h="13801" w:hRule="exact" w:wrap="none" w:vAnchor="page" w:hAnchor="page" w:x="1674" w:y="1703"/>
        <w:shd w:val="clear" w:color="auto" w:fill="auto"/>
      </w:pPr>
      <w:proofErr w:type="gramStart"/>
      <w:r>
        <w:t>к рабочей программе «Геометрия. 8</w:t>
      </w:r>
      <w:r>
        <w:t>-9 класс», разработанной на основе</w:t>
      </w:r>
      <w:r>
        <w:br/>
        <w:t>ФГОС 000-2021 и ФОП 000-2023 в соответствии с Федеральной</w:t>
      </w:r>
      <w:r>
        <w:br/>
        <w:t>рабочей программой ООО «Математика (базовый уровень) (предметная</w:t>
      </w:r>
      <w:r>
        <w:br/>
        <w:t>область «Математика и информатика»</w:t>
      </w:r>
      <w:proofErr w:type="gramEnd"/>
    </w:p>
    <w:p w:rsidR="00DF5BD1" w:rsidRDefault="003274E4">
      <w:pPr>
        <w:pStyle w:val="30"/>
        <w:framePr w:w="9259" w:h="13801" w:hRule="exact" w:wrap="none" w:vAnchor="page" w:hAnchor="page" w:x="1674" w:y="1703"/>
        <w:shd w:val="clear" w:color="auto" w:fill="auto"/>
      </w:pPr>
      <w:r>
        <w:t xml:space="preserve">УМК </w:t>
      </w:r>
      <w:proofErr w:type="gramStart"/>
      <w:r>
        <w:t xml:space="preserve">Г </w:t>
      </w:r>
      <w:proofErr w:type="spellStart"/>
      <w:r>
        <w:t>еометрия</w:t>
      </w:r>
      <w:proofErr w:type="spellEnd"/>
      <w:proofErr w:type="gramEnd"/>
      <w:r>
        <w:t xml:space="preserve"> 8 </w:t>
      </w:r>
      <w:r>
        <w:t xml:space="preserve">-9 классы. </w:t>
      </w:r>
      <w:proofErr w:type="spellStart"/>
      <w:r>
        <w:t>Атанасян</w:t>
      </w:r>
      <w:proofErr w:type="spellEnd"/>
      <w:r>
        <w:t xml:space="preserve"> Л.С.</w:t>
      </w:r>
    </w:p>
    <w:p w:rsidR="00DF5BD1" w:rsidRDefault="003274E4">
      <w:pPr>
        <w:pStyle w:val="10"/>
        <w:framePr w:w="9259" w:h="13801" w:hRule="exact" w:wrap="none" w:vAnchor="page" w:hAnchor="page" w:x="1674" w:y="1703"/>
        <w:shd w:val="clear" w:color="auto" w:fill="auto"/>
        <w:spacing w:after="240"/>
      </w:pPr>
      <w:bookmarkStart w:id="1" w:name="bookmark2"/>
      <w:r>
        <w:t>2023-2024 учебный год</w:t>
      </w:r>
      <w:bookmarkEnd w:id="1"/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/>
        <w:ind w:firstLine="720"/>
      </w:pPr>
      <w:r>
        <w:t>Рабочая программа по геометрии 8</w:t>
      </w:r>
      <w:r>
        <w:t xml:space="preserve">-9 классов для предметной линии учебника Л.С. </w:t>
      </w:r>
      <w:proofErr w:type="spellStart"/>
      <w:r>
        <w:t>Атанасяна</w:t>
      </w:r>
      <w:proofErr w:type="spellEnd"/>
      <w:r>
        <w:t xml:space="preserve"> и др. составлена на основе ФГОС ООО. В программе по геометрии учтены идеи и </w:t>
      </w:r>
      <w:r>
        <w:t>положения Концепции развития математического образования в Российской Федерации.</w:t>
      </w:r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/>
        <w:ind w:firstLine="720"/>
      </w:pPr>
      <w:r>
        <w:t>ЦЕЛИ ИЗУЧЕНИЯ УЧЕБНОГО КУРСА</w:t>
      </w:r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/>
        <w:ind w:firstLine="720"/>
      </w:pPr>
      <w:proofErr w:type="gramStart"/>
      <w:r>
        <w:t xml:space="preserve">Г </w:t>
      </w:r>
      <w:proofErr w:type="spellStart"/>
      <w:r>
        <w:t>еометрия</w:t>
      </w:r>
      <w:proofErr w:type="spellEnd"/>
      <w:proofErr w:type="gramEnd"/>
      <w:r>
        <w:t xml:space="preserve"> как один из основных разделов школьной математики, имеет своей целью обеспечить изучение свойств и размеров фигур, их отношений и взаим</w:t>
      </w:r>
      <w:r>
        <w:t>ное расположение, опираясь на логическую, доказательную линию. Необходимость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</w:t>
      </w:r>
      <w:r>
        <w:t xml:space="preserve">ть истинные утверждения и строить </w:t>
      </w:r>
      <w:proofErr w:type="spellStart"/>
      <w:r>
        <w:t>контрпримеры</w:t>
      </w:r>
      <w:proofErr w:type="spellEnd"/>
      <w:r>
        <w:t xml:space="preserve"> к </w:t>
      </w:r>
      <w:proofErr w:type="gramStart"/>
      <w:r>
        <w:t>ложным</w:t>
      </w:r>
      <w:proofErr w:type="gramEnd"/>
      <w:r>
        <w:t>, проводить рассуждения «от противного», отличать свойства от признаков, формулировать обратные утверждения.</w:t>
      </w:r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 w:after="240"/>
        <w:ind w:firstLine="720"/>
      </w:pPr>
      <w:r>
        <w:t>Также целью изучения геометрии является использование её как инструмента при решении как мат</w:t>
      </w:r>
      <w:r>
        <w:t xml:space="preserve">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</w:t>
      </w:r>
      <w:r>
        <w:t xml:space="preserve">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>
        <w:t>обучающийся</w:t>
      </w:r>
      <w:proofErr w:type="gramEnd"/>
      <w:r>
        <w:t xml:space="preserve"> учится строить математические модели реальных жизненных ситуаций, проводить выч</w:t>
      </w:r>
      <w:r>
        <w:t>исления и оценивать адекватность полученного результата.</w:t>
      </w:r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/>
        <w:ind w:firstLine="720"/>
      </w:pPr>
      <w:r>
        <w:t>ОСНОВНЫЕ СОДЕРЖАТЕЛЬНЫЕ ЛИНИИ КУРСА</w:t>
      </w:r>
    </w:p>
    <w:p w:rsidR="00DF5BD1" w:rsidRDefault="003274E4">
      <w:pPr>
        <w:pStyle w:val="20"/>
        <w:framePr w:w="9259" w:h="13801" w:hRule="exact" w:wrap="none" w:vAnchor="page" w:hAnchor="page" w:x="1674" w:y="1703"/>
        <w:shd w:val="clear" w:color="auto" w:fill="auto"/>
        <w:spacing w:before="0"/>
        <w:ind w:firstLine="720"/>
      </w:pPr>
      <w: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</w:t>
      </w:r>
      <w:r>
        <w:t>динаты на плоскости», «Векторы», «Движения плоскости», «Преобразования подобия».</w:t>
      </w:r>
    </w:p>
    <w:p w:rsidR="00DF5BD1" w:rsidRDefault="00DF5BD1">
      <w:pPr>
        <w:rPr>
          <w:sz w:val="2"/>
          <w:szCs w:val="2"/>
        </w:rPr>
        <w:sectPr w:rsidR="00DF5B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5BD1" w:rsidRDefault="00DF5BD1">
      <w:pPr>
        <w:pStyle w:val="20"/>
        <w:framePr w:w="9250" w:h="13852" w:hRule="exact" w:wrap="none" w:vAnchor="page" w:hAnchor="page" w:x="1679" w:y="1694"/>
        <w:shd w:val="clear" w:color="auto" w:fill="auto"/>
        <w:spacing w:before="0"/>
      </w:pP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Восьмой класс начинается с изучения основных видов четырехугольников (параллелограмм, трапеция). Доказываются: теоремы о сумме углов выпуклого многоугольника; признаки пар</w:t>
      </w:r>
      <w:r>
        <w:t xml:space="preserve">аллелограмма; теоремы о средних линиях треугольника и трапеции, теорема Фалеса; вводится понятие </w:t>
      </w:r>
      <w:proofErr w:type="gramStart"/>
      <w:r>
        <w:t>подобия</w:t>
      </w:r>
      <w:proofErr w:type="gramEnd"/>
      <w:r>
        <w:t xml:space="preserve"> и доказываются признаки подобия треугольников; доказывается теорема Пифагора; изучаются тригонометрические функции угла; метрические соотношения отрезк</w:t>
      </w:r>
      <w:r>
        <w:t>ов и углов в окружности.</w:t>
      </w:r>
    </w:p>
    <w:p w:rsidR="003274E4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В девятом классе рассматривается измерение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</w:t>
      </w:r>
      <w:r>
        <w:t xml:space="preserve">, векторы и их свойства, аналитическое задание фигур на плоскости. Доказываются теоремы синусов и косинусов. Изучаются правильные многоугольники. Рассматриваются движения плоскости и внутренние симметрии фигур (элементарные представления) </w:t>
      </w: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МЕСТО УЧЕБНОГО КУ</w:t>
      </w:r>
      <w:r>
        <w:t>РСА В УЧЕБНОМ ПЛАНЕ</w:t>
      </w: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 xml:space="preserve">Общее число часов для изучения учебного курса «Геометрия», - 136 часов: в 8 </w:t>
      </w:r>
      <w:r>
        <w:t xml:space="preserve"> классе - 68 часов (2 часа в неделю), в 9 классе - 68 часов (2 часа в неделю).</w:t>
      </w: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ПЕРЕЧЕНЬ УЧЕБНИКОВ (УМК) И ПОСОБИЙ, КОТОРЫ</w:t>
      </w:r>
      <w:r>
        <w:t>Е НЕОБХОДИМО ИСПОЛЬЗОВАТЬ ДЛЯ ОБЕСПЕЧЕНИЯ РЕАЛИЗАЦИИ ПРОГРАММЫ</w:t>
      </w:r>
    </w:p>
    <w:p w:rsidR="00DF5BD1" w:rsidRDefault="003274E4">
      <w:pPr>
        <w:pStyle w:val="20"/>
        <w:framePr w:w="9250" w:h="13852" w:hRule="exact" w:wrap="none" w:vAnchor="page" w:hAnchor="page" w:x="1679" w:y="1694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20"/>
      </w:pPr>
      <w:r>
        <w:t xml:space="preserve">Учебник Геометрия: 7—9 </w:t>
      </w:r>
      <w:proofErr w:type="spellStart"/>
      <w:r>
        <w:t>кл</w:t>
      </w:r>
      <w:proofErr w:type="spellEnd"/>
      <w:r>
        <w:t xml:space="preserve">. / Л. С. </w:t>
      </w:r>
      <w:proofErr w:type="spellStart"/>
      <w:r>
        <w:t>Атанасян</w:t>
      </w:r>
      <w:proofErr w:type="spellEnd"/>
      <w:r>
        <w:t>, В. Ф. Бутузов, С. Б. Кадомцев и др. Москва «Просвещение» 2022</w:t>
      </w:r>
      <w:r>
        <w:t>.</w:t>
      </w:r>
    </w:p>
    <w:p w:rsidR="00DF5BD1" w:rsidRDefault="003274E4">
      <w:pPr>
        <w:pStyle w:val="20"/>
        <w:framePr w:w="9250" w:h="13852" w:hRule="exact" w:wrap="none" w:vAnchor="page" w:hAnchor="page" w:x="1679" w:y="1694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40"/>
        <w:ind w:firstLine="720"/>
      </w:pPr>
      <w:r>
        <w:t xml:space="preserve">Изучение геометрии в 7, 8, 9 классах: методические рекомендации: книга для учителя / </w:t>
      </w:r>
      <w:r>
        <w:t xml:space="preserve">Л. С. </w:t>
      </w:r>
      <w:proofErr w:type="spellStart"/>
      <w:r>
        <w:t>Атанасян</w:t>
      </w:r>
      <w:proofErr w:type="spellEnd"/>
      <w:r>
        <w:t>, В. Ф. Бутузов, Ю. А. Глазков и др. Москва «Просвещение» 2022</w:t>
      </w:r>
      <w:r>
        <w:t>.</w:t>
      </w: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ПЛАНИРУЕМЫЕ РЕЗУЛЬТАТЫ ОСВОЕНИЯ ПРОГРАММЫ ПО ГЕОМЕТРИИ НА УРОВНЕ ОСНОВНОГО ОБЩЕГО ОБРАЗОВАНИЯ.</w:t>
      </w:r>
    </w:p>
    <w:p w:rsidR="00DF5BD1" w:rsidRDefault="003274E4">
      <w:pPr>
        <w:pStyle w:val="20"/>
        <w:framePr w:w="9250" w:h="13852" w:hRule="exact" w:wrap="none" w:vAnchor="page" w:hAnchor="page" w:x="1679" w:y="1694"/>
        <w:shd w:val="clear" w:color="auto" w:fill="auto"/>
        <w:spacing w:before="0"/>
        <w:ind w:firstLine="720"/>
      </w:pPr>
      <w:r>
        <w:t>В направлении личностного развития.</w:t>
      </w:r>
    </w:p>
    <w:p w:rsidR="00DF5BD1" w:rsidRDefault="003274E4">
      <w:pPr>
        <w:pStyle w:val="20"/>
        <w:framePr w:w="9250" w:h="13852" w:hRule="exact" w:wrap="none" w:vAnchor="page" w:hAnchor="page" w:x="1679" w:y="1694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firstLine="720"/>
      </w:pPr>
      <w:r>
        <w:t>Формирование качеств личности, необходимых чело</w:t>
      </w:r>
      <w:r>
        <w:t>веку для полноценной жизни в современном обществе; ясности и точности мысли, критичности мышления, интуи</w:t>
      </w:r>
      <w:r>
        <w:rPr>
          <w:rStyle w:val="21"/>
        </w:rPr>
        <w:t>ц</w:t>
      </w:r>
      <w:r>
        <w:t>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DF5BD1" w:rsidRDefault="003274E4">
      <w:pPr>
        <w:pStyle w:val="20"/>
        <w:framePr w:w="9250" w:h="13852" w:hRule="exact" w:wrap="none" w:vAnchor="page" w:hAnchor="page" w:x="1679" w:y="1694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firstLine="720"/>
      </w:pPr>
      <w:r>
        <w:t>Грамотное, точное и</w:t>
      </w:r>
      <w:r>
        <w:t>зложение своих мыслей в устной и письменной речи; проведение доказательных рассуждений, аргументаций, выдвижение гипотез и их обоснования; поиск, систематизации, анализа и классификации информации, использование разнообразных информационных источников, вкл</w:t>
      </w:r>
      <w:r>
        <w:t>ючая учебную и справочную литературу, современные информационные технологии</w:t>
      </w:r>
    </w:p>
    <w:p w:rsidR="00DF5BD1" w:rsidRDefault="00DF5BD1">
      <w:pPr>
        <w:rPr>
          <w:sz w:val="2"/>
          <w:szCs w:val="2"/>
        </w:rPr>
        <w:sectPr w:rsidR="00DF5B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5BD1" w:rsidRDefault="003274E4">
      <w:pPr>
        <w:pStyle w:val="20"/>
        <w:framePr w:w="9254" w:h="6388" w:hRule="exact" w:wrap="none" w:vAnchor="page" w:hAnchor="page" w:x="1676" w:y="1694"/>
        <w:shd w:val="clear" w:color="auto" w:fill="auto"/>
        <w:spacing w:before="0"/>
        <w:ind w:firstLine="460"/>
      </w:pPr>
      <w:r>
        <w:lastRenderedPageBreak/>
        <w:t xml:space="preserve">В </w:t>
      </w:r>
      <w:proofErr w:type="spellStart"/>
      <w:r>
        <w:t>метапредметном</w:t>
      </w:r>
      <w:proofErr w:type="spellEnd"/>
      <w:r>
        <w:t xml:space="preserve"> направлении.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firstLine="460"/>
      </w:pPr>
      <w:r>
        <w:t xml:space="preserve">Формирование представлений об идеях и методах математики как универсального языка науки и техники, средства моделирования </w:t>
      </w:r>
      <w:r>
        <w:t>явлений и процессов.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firstLine="460"/>
      </w:pP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40"/>
        <w:ind w:firstLine="460"/>
      </w:pPr>
      <w:r>
        <w:t>Формирование общих способов интеллектуальной деятельности</w:t>
      </w:r>
      <w:r>
        <w:t>, характерных для геометрии и являющихся основой познавательной культуры, значимой для различных сфер человеческой деятельности.</w:t>
      </w:r>
    </w:p>
    <w:p w:rsidR="00DF5BD1" w:rsidRDefault="003274E4">
      <w:pPr>
        <w:pStyle w:val="20"/>
        <w:framePr w:w="9254" w:h="6388" w:hRule="exact" w:wrap="none" w:vAnchor="page" w:hAnchor="page" w:x="1676" w:y="1694"/>
        <w:shd w:val="clear" w:color="auto" w:fill="auto"/>
        <w:spacing w:before="0"/>
        <w:ind w:firstLine="460"/>
      </w:pPr>
      <w:r>
        <w:t>В предметном направлении.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firstLine="460"/>
      </w:pPr>
      <w:r>
        <w:t>Владеть системой геометрических знаний и умений, необходимых для применения в практической деятельнос</w:t>
      </w:r>
      <w:r>
        <w:t>ти, изучения смежных дисциплин, продолжения образования.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firstLine="460"/>
      </w:pPr>
      <w:r>
        <w:t>Владение приемами аналитико-синтетической деятельности при доказательстве теории и решении задач.</w:t>
      </w:r>
    </w:p>
    <w:p w:rsidR="00DF5BD1" w:rsidRDefault="003274E4">
      <w:pPr>
        <w:pStyle w:val="20"/>
        <w:framePr w:w="9254" w:h="6388" w:hRule="exact" w:wrap="none" w:vAnchor="page" w:hAnchor="page" w:x="1676" w:y="169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firstLine="460"/>
      </w:pPr>
      <w:r>
        <w:t>Целенаправленно обращаться к примерам из практики, уметь вычленять геометрические факты, формы и отно</w:t>
      </w:r>
      <w:r>
        <w:t>шения в предметах и явлениях действительности, использовать язык геометрии для их описания.</w:t>
      </w:r>
    </w:p>
    <w:p w:rsidR="00DF5BD1" w:rsidRDefault="00DF5BD1" w:rsidP="003274E4">
      <w:pPr>
        <w:pStyle w:val="20"/>
        <w:framePr w:w="2467" w:h="1824" w:hRule="exact" w:wrap="none" w:vAnchor="page" w:hAnchor="page" w:x="1028" w:y="8796"/>
        <w:shd w:val="clear" w:color="auto" w:fill="auto"/>
        <w:tabs>
          <w:tab w:val="left" w:pos="701"/>
        </w:tabs>
        <w:spacing w:before="0"/>
        <w:ind w:left="460"/>
      </w:pPr>
    </w:p>
    <w:p w:rsidR="00DF5BD1" w:rsidRPr="003274E4" w:rsidRDefault="00DF5BD1">
      <w:pPr>
        <w:rPr>
          <w:sz w:val="2"/>
          <w:szCs w:val="2"/>
          <w:lang w:val="en-US"/>
        </w:rPr>
      </w:pPr>
    </w:p>
    <w:sectPr w:rsidR="00DF5BD1" w:rsidRPr="003274E4" w:rsidSect="00DF5B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D1" w:rsidRDefault="00DF5BD1" w:rsidP="00DF5BD1">
      <w:r>
        <w:separator/>
      </w:r>
    </w:p>
  </w:endnote>
  <w:endnote w:type="continuationSeparator" w:id="1">
    <w:p w:rsidR="00DF5BD1" w:rsidRDefault="00DF5BD1" w:rsidP="00DF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D1" w:rsidRDefault="00DF5BD1"/>
  </w:footnote>
  <w:footnote w:type="continuationSeparator" w:id="1">
    <w:p w:rsidR="00DF5BD1" w:rsidRDefault="00DF5B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379"/>
    <w:multiLevelType w:val="multilevel"/>
    <w:tmpl w:val="EE909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551DE"/>
    <w:multiLevelType w:val="multilevel"/>
    <w:tmpl w:val="07E07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5BD1"/>
    <w:rsid w:val="003274E4"/>
    <w:rsid w:val="00D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B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B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F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F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F5B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5BD1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DF5BD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DF5BD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F5BD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F5BD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F5BD1"/>
    <w:pPr>
      <w:shd w:val="clear" w:color="auto" w:fill="FFFFFF"/>
      <w:spacing w:line="590" w:lineRule="exact"/>
    </w:pPr>
    <w:rPr>
      <w:rFonts w:ascii="Arial" w:eastAsia="Arial" w:hAnsi="Arial" w:cs="Arial"/>
      <w:sz w:val="52"/>
      <w:szCs w:val="52"/>
    </w:rPr>
  </w:style>
  <w:style w:type="paragraph" w:customStyle="1" w:styleId="40">
    <w:name w:val="Основной текст (4)"/>
    <w:basedOn w:val="a"/>
    <w:link w:val="4"/>
    <w:rsid w:val="00DF5BD1"/>
    <w:pPr>
      <w:shd w:val="clear" w:color="auto" w:fill="FFFFFF"/>
      <w:spacing w:before="420"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2018-09-20T14:25:00Z</dcterms:created>
  <dcterms:modified xsi:type="dcterms:W3CDTF">2018-09-20T14:33:00Z</dcterms:modified>
</cp:coreProperties>
</file>